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D5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98A850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87DE4E6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30C30B3F" w14:textId="14B34DC1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 xml:space="preserve">De zitting heeft een </w:t>
      </w:r>
      <w:r w:rsidR="006770BF">
        <w:rPr>
          <w:rFonts w:cs="Arial"/>
          <w:szCs w:val="24"/>
          <w:lang w:val="nl-BE"/>
        </w:rPr>
        <w:t>sandwich</w:t>
      </w:r>
      <w:r>
        <w:rPr>
          <w:rFonts w:cs="Arial"/>
          <w:szCs w:val="24"/>
          <w:lang w:val="nl-BE"/>
        </w:rPr>
        <w:t xml:space="preserve"> design</w:t>
      </w:r>
      <w:r w:rsidR="006770BF">
        <w:rPr>
          <w:rFonts w:cs="Arial"/>
          <w:szCs w:val="24"/>
          <w:lang w:val="nl-BE"/>
        </w:rPr>
        <w:t xml:space="preserve"> en scharnieren zonder</w:t>
      </w:r>
      <w:r w:rsidR="0052356B">
        <w:rPr>
          <w:rFonts w:cs="Arial"/>
          <w:szCs w:val="24"/>
          <w:lang w:val="nl-BE"/>
        </w:rPr>
        <w:t xml:space="preserve"> dempingsmechanisme</w:t>
      </w:r>
      <w:r w:rsidR="00AF33A3">
        <w:rPr>
          <w:rFonts w:cs="Arial"/>
          <w:szCs w:val="24"/>
          <w:lang w:val="nl-BE"/>
        </w:rPr>
        <w:t xml:space="preserve"> of quick release functie</w:t>
      </w:r>
    </w:p>
    <w:bookmarkEnd w:id="0"/>
    <w:p w14:paraId="5535E684" w14:textId="77777777" w:rsidR="00AF33A3" w:rsidRPr="002B4177" w:rsidRDefault="00AF33A3" w:rsidP="00AF33A3">
      <w:r>
        <w:t>Het logo van de fabrikant is op subtiele wijze en in een lichte kleur aangebracht op de wastafel</w:t>
      </w:r>
    </w:p>
    <w:p w14:paraId="4593327F" w14:textId="77777777" w:rsidR="00F42BBF" w:rsidRPr="00F42BBF" w:rsidRDefault="00F42BBF" w:rsidP="00F42BBF"/>
    <w:p w14:paraId="3B051E55" w14:textId="77777777" w:rsidR="00E46E72" w:rsidRPr="001332A1" w:rsidRDefault="00E46E72" w:rsidP="001332A1"/>
    <w:p w14:paraId="4E6987C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8BDD6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DB8892A" w14:textId="77777777" w:rsidR="00F42BBF" w:rsidRDefault="00F42BBF" w:rsidP="00F42BBF">
      <w:r>
        <w:t xml:space="preserve">Zitting en deksel uit duroplast.  </w:t>
      </w:r>
    </w:p>
    <w:p w14:paraId="1B72C935" w14:textId="723C734D" w:rsidR="00F42BBF" w:rsidRPr="00F42BBF" w:rsidRDefault="00F42BBF" w:rsidP="00F42BBF">
      <w:r>
        <w:t xml:space="preserve">Scharnieren </w:t>
      </w:r>
      <w:r w:rsidR="003C66C8">
        <w:t>r</w:t>
      </w:r>
      <w:r w:rsidR="00361187">
        <w:t>oestvrij staal</w:t>
      </w:r>
      <w:r>
        <w:t xml:space="preserve"> </w:t>
      </w:r>
    </w:p>
    <w:p w14:paraId="1D9DAB88" w14:textId="77777777" w:rsidR="002F1A08" w:rsidRPr="002F1A08" w:rsidRDefault="002F1A08" w:rsidP="002F1A08">
      <w:pPr>
        <w:ind w:left="567"/>
        <w:rPr>
          <w:u w:val="single"/>
        </w:rPr>
      </w:pPr>
    </w:p>
    <w:p w14:paraId="44CA398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D0CCD14" w14:textId="77777777" w:rsidR="00F42BBF" w:rsidRDefault="00F42BBF" w:rsidP="00F42BBF">
      <w:bookmarkStart w:id="1" w:name="_Hlk36560763"/>
      <w:r>
        <w:t>Grote mechanische sterkte volgens DIN19516</w:t>
      </w:r>
    </w:p>
    <w:p w14:paraId="0F24291F" w14:textId="77777777" w:rsidR="00F42BBF" w:rsidRDefault="00F42BBF" w:rsidP="00F42BBF">
      <w:r>
        <w:t>Hoge hittebestendigheid</w:t>
      </w:r>
    </w:p>
    <w:p w14:paraId="794A4E38" w14:textId="77777777" w:rsidR="00F42BBF" w:rsidRDefault="00F42BBF" w:rsidP="00F42BBF">
      <w:r>
        <w:t>Lage uitzetting, hoge maatvastheid</w:t>
      </w:r>
    </w:p>
    <w:bookmarkEnd w:id="1"/>
    <w:p w14:paraId="32A7B0E2" w14:textId="36AFE337" w:rsidR="003831BA" w:rsidRDefault="003831BA" w:rsidP="003831BA">
      <w:r>
        <w:t>Diepte:</w:t>
      </w:r>
      <w:r>
        <w:tab/>
      </w:r>
      <w:r w:rsidR="006770BF">
        <w:t>40</w:t>
      </w:r>
      <w:r>
        <w:t>cm</w:t>
      </w:r>
    </w:p>
    <w:p w14:paraId="66398F5D" w14:textId="000E84B1" w:rsidR="003831BA" w:rsidRDefault="003831BA" w:rsidP="003831BA">
      <w:r>
        <w:t>Breedte:</w:t>
      </w:r>
      <w:r>
        <w:tab/>
        <w:t>3</w:t>
      </w:r>
      <w:r w:rsidR="006770BF">
        <w:t>4</w:t>
      </w:r>
      <w:r>
        <w:t>cm</w:t>
      </w:r>
    </w:p>
    <w:p w14:paraId="493DC4A4" w14:textId="33E01F3D" w:rsidR="003831BA" w:rsidRDefault="003831BA" w:rsidP="003831BA">
      <w:r>
        <w:t>Hoogte:</w:t>
      </w:r>
      <w:r>
        <w:tab/>
      </w:r>
      <w:r w:rsidR="00361187">
        <w:t>5</w:t>
      </w:r>
      <w:r w:rsidR="006770BF">
        <w:t>.5</w:t>
      </w:r>
      <w:r>
        <w:t>cm</w:t>
      </w:r>
    </w:p>
    <w:p w14:paraId="61ADA9F5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5E5E08CC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5884706C" w14:textId="77777777" w:rsidR="00F42BBF" w:rsidRDefault="00F42BBF" w:rsidP="00F42BBF"/>
    <w:p w14:paraId="6BD9B1CE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870C1F" w14:textId="6EDBEFB0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E63EF2">
        <w:t xml:space="preserve">bovenkant </w:t>
      </w:r>
      <w:r w:rsidR="0052356B">
        <w:t>o</w:t>
      </w:r>
      <w:r w:rsidR="00AF33A3">
        <w:t>p</w:t>
      </w:r>
      <w:r w:rsidR="0052356B">
        <w:t xml:space="preserve"> de </w:t>
      </w:r>
      <w:r w:rsidR="00AF33A3">
        <w:t>hang wc</w:t>
      </w:r>
      <w:r w:rsidR="0052356B">
        <w:t xml:space="preserve"> vastgezet</w:t>
      </w:r>
    </w:p>
    <w:p w14:paraId="6CE8C478" w14:textId="77777777" w:rsidR="00F42BBF" w:rsidRPr="00F42BBF" w:rsidRDefault="00F42BBF" w:rsidP="00F42BBF"/>
    <w:p w14:paraId="38C62D2D" w14:textId="77777777" w:rsidR="002B4177" w:rsidRPr="002B4177" w:rsidRDefault="002B4177" w:rsidP="002B4177"/>
    <w:p w14:paraId="25BFDB4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C4D35D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918937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EF65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9CDF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F292DC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CD68D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3B88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FBD6A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B83E64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816461" w14:textId="6455095C" w:rsidR="008A5169" w:rsidRDefault="00F701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D54F048" wp14:editId="2E92C1A4">
            <wp:extent cx="5267325" cy="57435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10C9" w14:textId="77777777" w:rsidR="0093017C" w:rsidRDefault="0093017C">
      <w:r>
        <w:separator/>
      </w:r>
    </w:p>
  </w:endnote>
  <w:endnote w:type="continuationSeparator" w:id="0">
    <w:p w14:paraId="203B5263" w14:textId="77777777" w:rsidR="0093017C" w:rsidRDefault="0093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5214" w14:textId="77777777" w:rsidR="0093017C" w:rsidRDefault="0093017C">
      <w:r>
        <w:separator/>
      </w:r>
    </w:p>
  </w:footnote>
  <w:footnote w:type="continuationSeparator" w:id="0">
    <w:p w14:paraId="419DF353" w14:textId="77777777" w:rsidR="0093017C" w:rsidRDefault="00930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E70A" w14:textId="1814FB6E" w:rsidR="00477C66" w:rsidRDefault="00477C6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7FE58F7" wp14:editId="73A7E9CC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346C" w14:textId="3EA4BAA2" w:rsidR="00025544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6770BF">
      <w:rPr>
        <w:rFonts w:ascii="Arial" w:hAnsi="Arial" w:cs="Arial"/>
        <w:b/>
        <w:szCs w:val="24"/>
        <w:lang w:val="nl-BE"/>
      </w:rPr>
      <w:t>Bambini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6770BF">
      <w:rPr>
        <w:rFonts w:ascii="Arial" w:hAnsi="Arial" w:cs="Arial"/>
        <w:b/>
        <w:szCs w:val="24"/>
        <w:lang w:val="nl-BE"/>
      </w:rPr>
      <w:t xml:space="preserve"> voor kinderen</w:t>
    </w:r>
    <w:r w:rsidR="00477C66">
      <w:rPr>
        <w:rFonts w:ascii="Arial" w:hAnsi="Arial" w:cs="Arial"/>
        <w:b/>
        <w:szCs w:val="24"/>
        <w:lang w:val="nl-BE"/>
      </w:rPr>
      <w:t xml:space="preserve"> b</w:t>
    </w:r>
    <w:r w:rsidR="00F42BBF">
      <w:rPr>
        <w:rFonts w:ascii="Arial" w:hAnsi="Arial" w:cs="Arial"/>
        <w:b/>
        <w:szCs w:val="24"/>
        <w:lang w:val="nl-BE"/>
      </w:rPr>
      <w:t xml:space="preserve">evestiging langs </w:t>
    </w:r>
    <w:r w:rsidR="004B23F3">
      <w:rPr>
        <w:rFonts w:ascii="Arial" w:hAnsi="Arial" w:cs="Arial"/>
        <w:b/>
        <w:szCs w:val="24"/>
        <w:lang w:val="nl-BE"/>
      </w:rPr>
      <w:t>boven soft-close,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15696500">
    <w:abstractNumId w:val="18"/>
  </w:num>
  <w:num w:numId="2" w16cid:durableId="78139252">
    <w:abstractNumId w:val="24"/>
  </w:num>
  <w:num w:numId="3" w16cid:durableId="2057124522">
    <w:abstractNumId w:val="4"/>
  </w:num>
  <w:num w:numId="4" w16cid:durableId="344943742">
    <w:abstractNumId w:val="3"/>
  </w:num>
  <w:num w:numId="5" w16cid:durableId="1200506639">
    <w:abstractNumId w:val="14"/>
  </w:num>
  <w:num w:numId="6" w16cid:durableId="943465279">
    <w:abstractNumId w:val="16"/>
  </w:num>
  <w:num w:numId="7" w16cid:durableId="821239301">
    <w:abstractNumId w:val="6"/>
  </w:num>
  <w:num w:numId="8" w16cid:durableId="316080745">
    <w:abstractNumId w:val="21"/>
  </w:num>
  <w:num w:numId="9" w16cid:durableId="1815364600">
    <w:abstractNumId w:val="27"/>
  </w:num>
  <w:num w:numId="10" w16cid:durableId="1040974944">
    <w:abstractNumId w:val="2"/>
  </w:num>
  <w:num w:numId="11" w16cid:durableId="1350763540">
    <w:abstractNumId w:val="13"/>
  </w:num>
  <w:num w:numId="12" w16cid:durableId="936520722">
    <w:abstractNumId w:val="12"/>
  </w:num>
  <w:num w:numId="13" w16cid:durableId="534388419">
    <w:abstractNumId w:val="26"/>
  </w:num>
  <w:num w:numId="14" w16cid:durableId="287123972">
    <w:abstractNumId w:val="8"/>
  </w:num>
  <w:num w:numId="15" w16cid:durableId="432635014">
    <w:abstractNumId w:val="0"/>
  </w:num>
  <w:num w:numId="16" w16cid:durableId="1773623669">
    <w:abstractNumId w:val="11"/>
  </w:num>
  <w:num w:numId="17" w16cid:durableId="2143225588">
    <w:abstractNumId w:val="5"/>
  </w:num>
  <w:num w:numId="18" w16cid:durableId="1279802570">
    <w:abstractNumId w:val="22"/>
  </w:num>
  <w:num w:numId="19" w16cid:durableId="127286429">
    <w:abstractNumId w:val="23"/>
  </w:num>
  <w:num w:numId="20" w16cid:durableId="1401714498">
    <w:abstractNumId w:val="20"/>
  </w:num>
  <w:num w:numId="21" w16cid:durableId="2137529513">
    <w:abstractNumId w:val="19"/>
  </w:num>
  <w:num w:numId="22" w16cid:durableId="857550821">
    <w:abstractNumId w:val="15"/>
  </w:num>
  <w:num w:numId="23" w16cid:durableId="454564388">
    <w:abstractNumId w:val="25"/>
  </w:num>
  <w:num w:numId="24" w16cid:durableId="1341395124">
    <w:abstractNumId w:val="9"/>
  </w:num>
  <w:num w:numId="25" w16cid:durableId="129982861">
    <w:abstractNumId w:val="10"/>
  </w:num>
  <w:num w:numId="26" w16cid:durableId="635719480">
    <w:abstractNumId w:val="1"/>
  </w:num>
  <w:num w:numId="27" w16cid:durableId="1348292658">
    <w:abstractNumId w:val="17"/>
  </w:num>
  <w:num w:numId="28" w16cid:durableId="585043238">
    <w:abstractNumId w:val="7"/>
  </w:num>
  <w:num w:numId="29" w16cid:durableId="187499411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1187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C66C8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77C66"/>
    <w:rsid w:val="004813F9"/>
    <w:rsid w:val="00485C0D"/>
    <w:rsid w:val="00485EC8"/>
    <w:rsid w:val="00491352"/>
    <w:rsid w:val="004924A9"/>
    <w:rsid w:val="00496453"/>
    <w:rsid w:val="004B23F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6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017C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3EF2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163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CE9B2-F36D-4181-8911-E02B5F79D276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734CF584-A328-4395-A0F5-4C5DBA4D2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00111-021E-4191-8E42-CB1648B07BE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